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8E" w:rsidRPr="00452A8E" w:rsidRDefault="00452A8E" w:rsidP="00452A8E">
      <w:pPr>
        <w:spacing w:before="100" w:beforeAutospacing="1" w:after="100" w:afterAutospacing="1" w:line="240" w:lineRule="auto"/>
        <w:outlineLvl w:val="1"/>
        <w:rPr>
          <w:rFonts w:ascii="Times New Roman" w:eastAsia="Times New Roman" w:hAnsi="Times New Roman"/>
          <w:b/>
          <w:bCs/>
          <w:sz w:val="36"/>
          <w:szCs w:val="36"/>
          <w:lang w:eastAsia="en-GB"/>
        </w:rPr>
      </w:pPr>
      <w:r w:rsidRPr="00452A8E">
        <w:rPr>
          <w:rFonts w:ascii="Times New Roman" w:eastAsia="Times New Roman" w:hAnsi="Times New Roman"/>
          <w:b/>
          <w:bCs/>
          <w:sz w:val="36"/>
          <w:szCs w:val="36"/>
          <w:lang w:eastAsia="en-GB"/>
        </w:rPr>
        <w:t xml:space="preserve">Re-Appointment of </w:t>
      </w:r>
      <w:proofErr w:type="spellStart"/>
      <w:r w:rsidRPr="00452A8E">
        <w:rPr>
          <w:rFonts w:ascii="Times New Roman" w:eastAsia="Times New Roman" w:hAnsi="Times New Roman"/>
          <w:b/>
          <w:bCs/>
          <w:sz w:val="36"/>
          <w:szCs w:val="36"/>
          <w:lang w:eastAsia="en-GB"/>
        </w:rPr>
        <w:t>Mr.</w:t>
      </w:r>
      <w:proofErr w:type="spellEnd"/>
      <w:r w:rsidRPr="00452A8E">
        <w:rPr>
          <w:rFonts w:ascii="Times New Roman" w:eastAsia="Times New Roman" w:hAnsi="Times New Roman"/>
          <w:b/>
          <w:bCs/>
          <w:sz w:val="36"/>
          <w:szCs w:val="36"/>
          <w:lang w:eastAsia="en-GB"/>
        </w:rPr>
        <w:t xml:space="preserve"> </w:t>
      </w:r>
      <w:proofErr w:type="spellStart"/>
      <w:r w:rsidRPr="00452A8E">
        <w:rPr>
          <w:rFonts w:ascii="Times New Roman" w:eastAsia="Times New Roman" w:hAnsi="Times New Roman"/>
          <w:b/>
          <w:bCs/>
          <w:sz w:val="36"/>
          <w:szCs w:val="36"/>
          <w:lang w:eastAsia="en-GB"/>
        </w:rPr>
        <w:t>Rafendi</w:t>
      </w:r>
      <w:proofErr w:type="spellEnd"/>
      <w:r w:rsidRPr="00452A8E">
        <w:rPr>
          <w:rFonts w:ascii="Times New Roman" w:eastAsia="Times New Roman" w:hAnsi="Times New Roman"/>
          <w:b/>
          <w:bCs/>
          <w:sz w:val="36"/>
          <w:szCs w:val="36"/>
          <w:lang w:eastAsia="en-GB"/>
        </w:rPr>
        <w:t xml:space="preserve"> </w:t>
      </w:r>
      <w:proofErr w:type="spellStart"/>
      <w:r w:rsidRPr="00452A8E">
        <w:rPr>
          <w:rFonts w:ascii="Times New Roman" w:eastAsia="Times New Roman" w:hAnsi="Times New Roman"/>
          <w:b/>
          <w:bCs/>
          <w:sz w:val="36"/>
          <w:szCs w:val="36"/>
          <w:lang w:eastAsia="en-GB"/>
        </w:rPr>
        <w:t>Djamin</w:t>
      </w:r>
      <w:proofErr w:type="spellEnd"/>
      <w:r w:rsidRPr="00452A8E">
        <w:rPr>
          <w:rFonts w:ascii="Times New Roman" w:eastAsia="Times New Roman" w:hAnsi="Times New Roman"/>
          <w:b/>
          <w:bCs/>
          <w:sz w:val="36"/>
          <w:szCs w:val="36"/>
          <w:lang w:eastAsia="en-GB"/>
        </w:rPr>
        <w:t xml:space="preserve"> as Indonesian Representative for the ASEAN Intergovernmental Commission on Human Rights (AICHR)</w:t>
      </w:r>
    </w:p>
    <w:p w:rsidR="00452A8E" w:rsidRPr="00452A8E" w:rsidRDefault="00452A8E" w:rsidP="00452A8E">
      <w:pPr>
        <w:spacing w:before="100" w:beforeAutospacing="1" w:after="100" w:afterAutospacing="1" w:line="240" w:lineRule="auto"/>
        <w:rPr>
          <w:rFonts w:ascii="Times New Roman" w:eastAsia="Times New Roman" w:hAnsi="Times New Roman"/>
          <w:sz w:val="24"/>
          <w:szCs w:val="24"/>
          <w:lang w:eastAsia="en-GB"/>
        </w:rPr>
      </w:pPr>
      <w:r w:rsidRPr="00452A8E">
        <w:rPr>
          <w:rFonts w:ascii="Times New Roman" w:eastAsia="Times New Roman" w:hAnsi="Times New Roman"/>
          <w:i/>
          <w:iCs/>
          <w:sz w:val="24"/>
          <w:szCs w:val="24"/>
          <w:lang w:eastAsia="en-GB"/>
        </w:rPr>
        <w:t>Posted on:</w:t>
      </w:r>
      <w:r w:rsidRPr="00452A8E">
        <w:rPr>
          <w:rFonts w:ascii="Times New Roman" w:eastAsia="Times New Roman" w:hAnsi="Times New Roman"/>
          <w:sz w:val="24"/>
          <w:szCs w:val="24"/>
          <w:lang w:eastAsia="en-GB"/>
        </w:rPr>
        <w:t xml:space="preserve"> 4 January, 2013</w:t>
      </w:r>
    </w:p>
    <w:p w:rsidR="00452A8E" w:rsidRPr="00452A8E" w:rsidRDefault="00452A8E" w:rsidP="00452A8E">
      <w:pPr>
        <w:spacing w:before="100" w:beforeAutospacing="1" w:after="100" w:afterAutospacing="1" w:line="240" w:lineRule="auto"/>
        <w:jc w:val="both"/>
        <w:rPr>
          <w:rFonts w:ascii="Times New Roman" w:eastAsia="Times New Roman" w:hAnsi="Times New Roman"/>
          <w:sz w:val="24"/>
          <w:szCs w:val="24"/>
          <w:lang w:eastAsia="en-GB"/>
        </w:rPr>
      </w:pPr>
      <w:r w:rsidRPr="00452A8E">
        <w:rPr>
          <w:rFonts w:ascii="Times New Roman" w:eastAsia="Times New Roman" w:hAnsi="Times New Roman"/>
          <w:sz w:val="24"/>
          <w:szCs w:val="24"/>
          <w:lang w:eastAsia="en-GB"/>
        </w:rPr>
        <w:t xml:space="preserve">After going through an open selection process since August 2012, the Ministry of Foreign Affairs, Republic of Indonesia has decided to re-appoint </w:t>
      </w:r>
      <w:proofErr w:type="spellStart"/>
      <w:r w:rsidRPr="00452A8E">
        <w:rPr>
          <w:rFonts w:ascii="Times New Roman" w:eastAsia="Times New Roman" w:hAnsi="Times New Roman"/>
          <w:sz w:val="24"/>
          <w:szCs w:val="24"/>
          <w:lang w:eastAsia="en-GB"/>
        </w:rPr>
        <w:t>Mr.</w:t>
      </w:r>
      <w:proofErr w:type="spellEnd"/>
      <w:r w:rsidRPr="00452A8E">
        <w:rPr>
          <w:rFonts w:ascii="Times New Roman" w:eastAsia="Times New Roman" w:hAnsi="Times New Roman"/>
          <w:sz w:val="24"/>
          <w:szCs w:val="24"/>
          <w:lang w:eastAsia="en-GB"/>
        </w:rPr>
        <w:t xml:space="preserve"> </w:t>
      </w:r>
      <w:proofErr w:type="spellStart"/>
      <w:r w:rsidRPr="00452A8E">
        <w:rPr>
          <w:rFonts w:ascii="Times New Roman" w:eastAsia="Times New Roman" w:hAnsi="Times New Roman"/>
          <w:sz w:val="24"/>
          <w:szCs w:val="24"/>
          <w:lang w:eastAsia="en-GB"/>
        </w:rPr>
        <w:t>Rafendi</w:t>
      </w:r>
      <w:proofErr w:type="spellEnd"/>
      <w:r w:rsidRPr="00452A8E">
        <w:rPr>
          <w:rFonts w:ascii="Times New Roman" w:eastAsia="Times New Roman" w:hAnsi="Times New Roman"/>
          <w:sz w:val="24"/>
          <w:szCs w:val="24"/>
          <w:lang w:eastAsia="en-GB"/>
        </w:rPr>
        <w:t xml:space="preserve"> </w:t>
      </w:r>
      <w:proofErr w:type="spellStart"/>
      <w:r w:rsidRPr="00452A8E">
        <w:rPr>
          <w:rFonts w:ascii="Times New Roman" w:eastAsia="Times New Roman" w:hAnsi="Times New Roman"/>
          <w:sz w:val="24"/>
          <w:szCs w:val="24"/>
          <w:lang w:eastAsia="en-GB"/>
        </w:rPr>
        <w:t>Djamin</w:t>
      </w:r>
      <w:proofErr w:type="spellEnd"/>
      <w:r w:rsidRPr="00452A8E">
        <w:rPr>
          <w:rFonts w:ascii="Times New Roman" w:eastAsia="Times New Roman" w:hAnsi="Times New Roman"/>
          <w:sz w:val="24"/>
          <w:szCs w:val="24"/>
          <w:lang w:eastAsia="en-GB"/>
        </w:rPr>
        <w:t xml:space="preserve"> as Indonesian Representative to AICHR for the 2013-2015 </w:t>
      </w:r>
      <w:proofErr w:type="gramStart"/>
      <w:r w:rsidRPr="00452A8E">
        <w:rPr>
          <w:rFonts w:ascii="Times New Roman" w:eastAsia="Times New Roman" w:hAnsi="Times New Roman"/>
          <w:sz w:val="24"/>
          <w:szCs w:val="24"/>
          <w:lang w:eastAsia="en-GB"/>
        </w:rPr>
        <w:t>period</w:t>
      </w:r>
      <w:proofErr w:type="gramEnd"/>
      <w:r w:rsidRPr="00452A8E">
        <w:rPr>
          <w:rFonts w:ascii="Times New Roman" w:eastAsia="Times New Roman" w:hAnsi="Times New Roman"/>
          <w:sz w:val="24"/>
          <w:szCs w:val="24"/>
          <w:lang w:eastAsia="en-GB"/>
        </w:rPr>
        <w:t>. The selection, which has been conducted over the past five months, was not an easy process as the candidates have an extensive background and experience in the field of promotion and protection of human rights at the national, regional, and international levels.</w:t>
      </w:r>
    </w:p>
    <w:p w:rsidR="00452A8E" w:rsidRPr="00452A8E" w:rsidRDefault="00452A8E" w:rsidP="00452A8E">
      <w:pPr>
        <w:spacing w:before="100" w:beforeAutospacing="1" w:after="100" w:afterAutospacing="1" w:line="240" w:lineRule="auto"/>
        <w:jc w:val="both"/>
        <w:rPr>
          <w:rFonts w:ascii="Times New Roman" w:eastAsia="Times New Roman" w:hAnsi="Times New Roman"/>
          <w:sz w:val="24"/>
          <w:szCs w:val="24"/>
          <w:lang w:eastAsia="en-GB"/>
        </w:rPr>
      </w:pPr>
      <w:r w:rsidRPr="00452A8E">
        <w:rPr>
          <w:rFonts w:ascii="Times New Roman" w:eastAsia="Times New Roman" w:hAnsi="Times New Roman"/>
          <w:sz w:val="24"/>
          <w:szCs w:val="24"/>
          <w:lang w:eastAsia="en-GB"/>
        </w:rPr>
        <w:t xml:space="preserve">Based on the consideration of the selection team which is comprised of the representative from the Ministry of Law and Human Rights, </w:t>
      </w:r>
      <w:proofErr w:type="spellStart"/>
      <w:r w:rsidRPr="00452A8E">
        <w:rPr>
          <w:rFonts w:ascii="Times New Roman" w:eastAsia="Times New Roman" w:hAnsi="Times New Roman"/>
          <w:sz w:val="24"/>
          <w:szCs w:val="24"/>
          <w:lang w:eastAsia="en-GB"/>
        </w:rPr>
        <w:t>Komnas</w:t>
      </w:r>
      <w:proofErr w:type="spellEnd"/>
      <w:r w:rsidRPr="00452A8E">
        <w:rPr>
          <w:rFonts w:ascii="Times New Roman" w:eastAsia="Times New Roman" w:hAnsi="Times New Roman"/>
          <w:sz w:val="24"/>
          <w:szCs w:val="24"/>
          <w:lang w:eastAsia="en-GB"/>
        </w:rPr>
        <w:t xml:space="preserve"> HAM, journalist/mass media, and the Ministry of Foreign Affairs, the selection team has decided to re-elect </w:t>
      </w:r>
      <w:proofErr w:type="spellStart"/>
      <w:r w:rsidRPr="00452A8E">
        <w:rPr>
          <w:rFonts w:ascii="Times New Roman" w:eastAsia="Times New Roman" w:hAnsi="Times New Roman"/>
          <w:sz w:val="24"/>
          <w:szCs w:val="24"/>
          <w:lang w:eastAsia="en-GB"/>
        </w:rPr>
        <w:t>Mr.</w:t>
      </w:r>
      <w:proofErr w:type="spellEnd"/>
      <w:r w:rsidRPr="00452A8E">
        <w:rPr>
          <w:rFonts w:ascii="Times New Roman" w:eastAsia="Times New Roman" w:hAnsi="Times New Roman"/>
          <w:sz w:val="24"/>
          <w:szCs w:val="24"/>
          <w:lang w:eastAsia="en-GB"/>
        </w:rPr>
        <w:t xml:space="preserve"> </w:t>
      </w:r>
      <w:proofErr w:type="spellStart"/>
      <w:r w:rsidRPr="00452A8E">
        <w:rPr>
          <w:rFonts w:ascii="Times New Roman" w:eastAsia="Times New Roman" w:hAnsi="Times New Roman"/>
          <w:sz w:val="24"/>
          <w:szCs w:val="24"/>
          <w:lang w:eastAsia="en-GB"/>
        </w:rPr>
        <w:t>Rafendi</w:t>
      </w:r>
      <w:proofErr w:type="spellEnd"/>
      <w:r w:rsidRPr="00452A8E">
        <w:rPr>
          <w:rFonts w:ascii="Times New Roman" w:eastAsia="Times New Roman" w:hAnsi="Times New Roman"/>
          <w:sz w:val="24"/>
          <w:szCs w:val="24"/>
          <w:lang w:eastAsia="en-GB"/>
        </w:rPr>
        <w:t xml:space="preserve"> </w:t>
      </w:r>
      <w:proofErr w:type="spellStart"/>
      <w:r w:rsidRPr="00452A8E">
        <w:rPr>
          <w:rFonts w:ascii="Times New Roman" w:eastAsia="Times New Roman" w:hAnsi="Times New Roman"/>
          <w:sz w:val="24"/>
          <w:szCs w:val="24"/>
          <w:lang w:eastAsia="en-GB"/>
        </w:rPr>
        <w:t>Djamin</w:t>
      </w:r>
      <w:proofErr w:type="spellEnd"/>
      <w:r w:rsidRPr="00452A8E">
        <w:rPr>
          <w:rFonts w:ascii="Times New Roman" w:eastAsia="Times New Roman" w:hAnsi="Times New Roman"/>
          <w:sz w:val="24"/>
          <w:szCs w:val="24"/>
          <w:lang w:eastAsia="en-GB"/>
        </w:rPr>
        <w:t xml:space="preserve"> to serve as the Indonesian Representative to the AICHR for 2013-2015.</w:t>
      </w:r>
    </w:p>
    <w:p w:rsidR="00452A8E" w:rsidRPr="00452A8E" w:rsidRDefault="00452A8E" w:rsidP="00452A8E">
      <w:pPr>
        <w:spacing w:before="100" w:beforeAutospacing="1" w:after="100" w:afterAutospacing="1" w:line="240" w:lineRule="auto"/>
        <w:jc w:val="both"/>
        <w:rPr>
          <w:rFonts w:ascii="Times New Roman" w:eastAsia="Times New Roman" w:hAnsi="Times New Roman"/>
          <w:sz w:val="24"/>
          <w:szCs w:val="24"/>
          <w:lang w:eastAsia="en-GB"/>
        </w:rPr>
      </w:pPr>
      <w:r w:rsidRPr="00452A8E">
        <w:rPr>
          <w:rFonts w:ascii="Times New Roman" w:eastAsia="Times New Roman" w:hAnsi="Times New Roman"/>
          <w:sz w:val="24"/>
          <w:szCs w:val="24"/>
          <w:lang w:eastAsia="en-GB"/>
        </w:rPr>
        <w:t>AICHR was founded in 2009 and is only three years old. At such a relatively early stage, ASEAN is committed to continue encouraging and strengthening the AICHR mechanism so as to meet the expectations of the people, including the need to establish a regional mechanism to promote and protect human rights in the ASEAN region.</w:t>
      </w:r>
    </w:p>
    <w:p w:rsidR="00452A8E" w:rsidRDefault="00452A8E" w:rsidP="00452A8E">
      <w:pPr>
        <w:spacing w:before="100" w:beforeAutospacing="1" w:after="100" w:afterAutospacing="1" w:line="240" w:lineRule="auto"/>
        <w:jc w:val="both"/>
        <w:rPr>
          <w:rFonts w:ascii="Times New Roman" w:eastAsia="Times New Roman" w:hAnsi="Times New Roman"/>
          <w:sz w:val="24"/>
          <w:szCs w:val="24"/>
          <w:lang w:eastAsia="en-GB"/>
        </w:rPr>
      </w:pPr>
      <w:r w:rsidRPr="00452A8E">
        <w:rPr>
          <w:rFonts w:ascii="Times New Roman" w:eastAsia="Times New Roman" w:hAnsi="Times New Roman"/>
          <w:sz w:val="24"/>
          <w:szCs w:val="24"/>
          <w:lang w:eastAsia="en-GB"/>
        </w:rPr>
        <w:t xml:space="preserve">During its three years of existence, AICHR as the ASEAN human rights body which was set up under Article 14 of the ASEAN </w:t>
      </w:r>
      <w:proofErr w:type="gramStart"/>
      <w:r w:rsidRPr="00452A8E">
        <w:rPr>
          <w:rFonts w:ascii="Times New Roman" w:eastAsia="Times New Roman" w:hAnsi="Times New Roman"/>
          <w:sz w:val="24"/>
          <w:szCs w:val="24"/>
          <w:lang w:eastAsia="en-GB"/>
        </w:rPr>
        <w:t>Charter,</w:t>
      </w:r>
      <w:proofErr w:type="gramEnd"/>
      <w:r w:rsidRPr="00452A8E">
        <w:rPr>
          <w:rFonts w:ascii="Times New Roman" w:eastAsia="Times New Roman" w:hAnsi="Times New Roman"/>
          <w:sz w:val="24"/>
          <w:szCs w:val="24"/>
          <w:lang w:eastAsia="en-GB"/>
        </w:rPr>
        <w:t xml:space="preserve"> needs to be strengthened and to have its role enhanced. With the election of </w:t>
      </w:r>
      <w:proofErr w:type="spellStart"/>
      <w:r w:rsidRPr="00452A8E">
        <w:rPr>
          <w:rFonts w:ascii="Times New Roman" w:eastAsia="Times New Roman" w:hAnsi="Times New Roman"/>
          <w:sz w:val="24"/>
          <w:szCs w:val="24"/>
          <w:lang w:eastAsia="en-GB"/>
        </w:rPr>
        <w:t>Mr.</w:t>
      </w:r>
      <w:proofErr w:type="spellEnd"/>
      <w:r w:rsidRPr="00452A8E">
        <w:rPr>
          <w:rFonts w:ascii="Times New Roman" w:eastAsia="Times New Roman" w:hAnsi="Times New Roman"/>
          <w:sz w:val="24"/>
          <w:szCs w:val="24"/>
          <w:lang w:eastAsia="en-GB"/>
        </w:rPr>
        <w:t xml:space="preserve"> </w:t>
      </w:r>
      <w:proofErr w:type="spellStart"/>
      <w:r w:rsidRPr="00452A8E">
        <w:rPr>
          <w:rFonts w:ascii="Times New Roman" w:eastAsia="Times New Roman" w:hAnsi="Times New Roman"/>
          <w:sz w:val="24"/>
          <w:szCs w:val="24"/>
          <w:lang w:eastAsia="en-GB"/>
        </w:rPr>
        <w:t>Rafendi</w:t>
      </w:r>
      <w:proofErr w:type="spellEnd"/>
      <w:r w:rsidRPr="00452A8E">
        <w:rPr>
          <w:rFonts w:ascii="Times New Roman" w:eastAsia="Times New Roman" w:hAnsi="Times New Roman"/>
          <w:sz w:val="24"/>
          <w:szCs w:val="24"/>
          <w:lang w:eastAsia="en-GB"/>
        </w:rPr>
        <w:t xml:space="preserve"> </w:t>
      </w:r>
      <w:proofErr w:type="spellStart"/>
      <w:r w:rsidRPr="00452A8E">
        <w:rPr>
          <w:rFonts w:ascii="Times New Roman" w:eastAsia="Times New Roman" w:hAnsi="Times New Roman"/>
          <w:sz w:val="24"/>
          <w:szCs w:val="24"/>
          <w:lang w:eastAsia="en-GB"/>
        </w:rPr>
        <w:t>Djamin</w:t>
      </w:r>
      <w:proofErr w:type="spellEnd"/>
      <w:r w:rsidRPr="00452A8E">
        <w:rPr>
          <w:rFonts w:ascii="Times New Roman" w:eastAsia="Times New Roman" w:hAnsi="Times New Roman"/>
          <w:sz w:val="24"/>
          <w:szCs w:val="24"/>
          <w:lang w:eastAsia="en-GB"/>
        </w:rPr>
        <w:t xml:space="preserve">, it is hoped that the AICHR institutional strengthening process could be pursued. In addition, this selection is also important in light of the various AICHR programs which are currently </w:t>
      </w:r>
      <w:proofErr w:type="spellStart"/>
      <w:r w:rsidRPr="00452A8E">
        <w:rPr>
          <w:rFonts w:ascii="Times New Roman" w:eastAsia="Times New Roman" w:hAnsi="Times New Roman"/>
          <w:sz w:val="24"/>
          <w:szCs w:val="24"/>
          <w:lang w:eastAsia="en-GB"/>
        </w:rPr>
        <w:t>ongoing</w:t>
      </w:r>
      <w:proofErr w:type="spellEnd"/>
      <w:r w:rsidRPr="00452A8E">
        <w:rPr>
          <w:rFonts w:ascii="Times New Roman" w:eastAsia="Times New Roman" w:hAnsi="Times New Roman"/>
          <w:sz w:val="24"/>
          <w:szCs w:val="24"/>
          <w:lang w:eastAsia="en-GB"/>
        </w:rPr>
        <w:t xml:space="preserve"> and require follow up, including the implementation of the ASEAN Human Rights Declaration (AHRD), adopted at the 21st ASEAN Summit in Phnom Penh in November 2012.</w:t>
      </w:r>
    </w:p>
    <w:p w:rsidR="00452A8E" w:rsidRDefault="00452A8E" w:rsidP="00452A8E">
      <w:pPr>
        <w:spacing w:before="100" w:beforeAutospacing="1" w:after="100" w:afterAutospacing="1" w:line="240" w:lineRule="auto"/>
        <w:jc w:val="both"/>
        <w:rPr>
          <w:rFonts w:ascii="Times New Roman" w:eastAsia="Times New Roman" w:hAnsi="Times New Roman"/>
          <w:sz w:val="24"/>
          <w:szCs w:val="24"/>
          <w:lang w:eastAsia="en-GB"/>
        </w:rPr>
      </w:pPr>
    </w:p>
    <w:p w:rsidR="00452A8E" w:rsidRPr="00452A8E" w:rsidRDefault="00452A8E" w:rsidP="00452A8E">
      <w:p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From the AICHR Website</w:t>
      </w:r>
      <w:bookmarkStart w:id="0" w:name="_GoBack"/>
      <w:bookmarkEnd w:id="0"/>
    </w:p>
    <w:p w:rsidR="00B159C6" w:rsidRDefault="00B159C6"/>
    <w:sectPr w:rsidR="00B15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8E"/>
    <w:rsid w:val="00452A8E"/>
    <w:rsid w:val="00B1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452A8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A8E"/>
    <w:rPr>
      <w:rFonts w:ascii="Times New Roman" w:eastAsia="Times New Roman" w:hAnsi="Times New Roman"/>
      <w:b/>
      <w:bCs/>
      <w:sz w:val="36"/>
      <w:szCs w:val="36"/>
    </w:rPr>
  </w:style>
  <w:style w:type="paragraph" w:customStyle="1" w:styleId="date">
    <w:name w:val="date"/>
    <w:basedOn w:val="Normal"/>
    <w:rsid w:val="00452A8E"/>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452A8E"/>
    <w:rPr>
      <w:i/>
      <w:iCs/>
    </w:rPr>
  </w:style>
  <w:style w:type="paragraph" w:styleId="NormalWeb">
    <w:name w:val="Normal (Web)"/>
    <w:basedOn w:val="Normal"/>
    <w:uiPriority w:val="99"/>
    <w:semiHidden/>
    <w:unhideWhenUsed/>
    <w:rsid w:val="00452A8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452A8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A8E"/>
    <w:rPr>
      <w:rFonts w:ascii="Times New Roman" w:eastAsia="Times New Roman" w:hAnsi="Times New Roman"/>
      <w:b/>
      <w:bCs/>
      <w:sz w:val="36"/>
      <w:szCs w:val="36"/>
    </w:rPr>
  </w:style>
  <w:style w:type="paragraph" w:customStyle="1" w:styleId="date">
    <w:name w:val="date"/>
    <w:basedOn w:val="Normal"/>
    <w:rsid w:val="00452A8E"/>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452A8E"/>
    <w:rPr>
      <w:i/>
      <w:iCs/>
    </w:rPr>
  </w:style>
  <w:style w:type="paragraph" w:styleId="NormalWeb">
    <w:name w:val="Normal (Web)"/>
    <w:basedOn w:val="Normal"/>
    <w:uiPriority w:val="99"/>
    <w:semiHidden/>
    <w:unhideWhenUsed/>
    <w:rsid w:val="00452A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3135">
      <w:bodyDiv w:val="1"/>
      <w:marLeft w:val="0"/>
      <w:marRight w:val="0"/>
      <w:marTop w:val="0"/>
      <w:marBottom w:val="0"/>
      <w:divBdr>
        <w:top w:val="none" w:sz="0" w:space="0" w:color="auto"/>
        <w:left w:val="none" w:sz="0" w:space="0" w:color="auto"/>
        <w:bottom w:val="none" w:sz="0" w:space="0" w:color="auto"/>
        <w:right w:val="none" w:sz="0" w:space="0" w:color="auto"/>
      </w:divBdr>
      <w:divsChild>
        <w:div w:id="41840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ABAROLI</dc:creator>
  <cp:lastModifiedBy>ABAROLI</cp:lastModifiedBy>
  <cp:revision>1</cp:revision>
  <dcterms:created xsi:type="dcterms:W3CDTF">2013-01-08T08:33:00Z</dcterms:created>
  <dcterms:modified xsi:type="dcterms:W3CDTF">2013-01-08T08:35:00Z</dcterms:modified>
</cp:coreProperties>
</file>